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34E" w:rsidRDefault="00C3634E">
      <w:pPr>
        <w:rPr>
          <w:rFonts w:cs="Helvetica"/>
          <w:b/>
          <w:color w:val="333333"/>
          <w:sz w:val="28"/>
          <w:szCs w:val="28"/>
          <w:shd w:val="clear" w:color="auto" w:fill="FFFFE6"/>
        </w:rPr>
      </w:pPr>
      <w:r w:rsidRPr="00C3634E">
        <w:rPr>
          <w:rFonts w:cs="Helvetica"/>
          <w:b/>
          <w:color w:val="333333"/>
          <w:sz w:val="28"/>
          <w:szCs w:val="28"/>
          <w:shd w:val="clear" w:color="auto" w:fill="FFFFE6"/>
        </w:rPr>
        <w:t>SwissSalary NAV®</w:t>
      </w:r>
    </w:p>
    <w:p w:rsidR="00CF782D" w:rsidRPr="00CF782D" w:rsidRDefault="00CF782D">
      <w:pPr>
        <w:rPr>
          <w:rStyle w:val="apple-converted-space"/>
          <w:rFonts w:cs="Helvetica"/>
          <w:b/>
          <w:color w:val="333333"/>
          <w:sz w:val="24"/>
          <w:szCs w:val="24"/>
          <w:shd w:val="clear" w:color="auto" w:fill="FFFFE6"/>
        </w:rPr>
      </w:pPr>
      <w:r w:rsidRPr="00CF782D">
        <w:rPr>
          <w:rFonts w:cs="Helvetica"/>
          <w:b/>
          <w:color w:val="333333"/>
          <w:sz w:val="24"/>
          <w:szCs w:val="24"/>
          <w:shd w:val="clear" w:color="auto" w:fill="FFFFE6"/>
        </w:rPr>
        <w:t>Branchenunabhängige Lohnsoftware</w:t>
      </w:r>
    </w:p>
    <w:p w:rsidR="00F43E9D" w:rsidRPr="00C3634E" w:rsidRDefault="00C3634E">
      <w:pPr>
        <w:rPr>
          <w:sz w:val="24"/>
          <w:szCs w:val="24"/>
        </w:rPr>
      </w:pPr>
      <w:r w:rsidRPr="00C3634E">
        <w:rPr>
          <w:rFonts w:cs="Helvetica"/>
          <w:color w:val="333333"/>
          <w:sz w:val="24"/>
          <w:szCs w:val="24"/>
          <w:shd w:val="clear" w:color="auto" w:fill="FFFFE6"/>
        </w:rPr>
        <w:t xml:space="preserve">Seit über 15 Jahren ist SwissSalary NAV® die branchenunabhängige Lohnsoftware für Schweizer Unternehmen von 10 bis über 5‘000 Mitarbeitern. Basierend auf der etablierten ERP-Lösung Microsoft Dynamics NAV verfügt SwissSalary NAV® über die aktuellste swissdec-Zertifizierung 4.0 und mit Certified </w:t>
      </w:r>
      <w:proofErr w:type="spellStart"/>
      <w:r w:rsidRPr="00C3634E">
        <w:rPr>
          <w:rFonts w:cs="Helvetica"/>
          <w:color w:val="333333"/>
          <w:sz w:val="24"/>
          <w:szCs w:val="24"/>
          <w:shd w:val="clear" w:color="auto" w:fill="FFFFE6"/>
        </w:rPr>
        <w:t>for</w:t>
      </w:r>
      <w:proofErr w:type="spellEnd"/>
      <w:r w:rsidRPr="00C3634E">
        <w:rPr>
          <w:rFonts w:cs="Helvetica"/>
          <w:color w:val="333333"/>
          <w:sz w:val="24"/>
          <w:szCs w:val="24"/>
          <w:shd w:val="clear" w:color="auto" w:fill="FFFFE6"/>
        </w:rPr>
        <w:t xml:space="preserve"> Microso</w:t>
      </w:r>
      <w:bookmarkStart w:id="0" w:name="_GoBack"/>
      <w:bookmarkEnd w:id="0"/>
      <w:r w:rsidRPr="00C3634E">
        <w:rPr>
          <w:rFonts w:cs="Helvetica"/>
          <w:color w:val="333333"/>
          <w:sz w:val="24"/>
          <w:szCs w:val="24"/>
          <w:shd w:val="clear" w:color="auto" w:fill="FFFFE6"/>
        </w:rPr>
        <w:t>ft Dynamics (CfMD) über die höchste Akkreditierung, die Microsoft zu vergeben hat.</w:t>
      </w:r>
      <w:r w:rsidRPr="00C3634E">
        <w:rPr>
          <w:rFonts w:cs="Helvetica"/>
          <w:color w:val="333333"/>
          <w:sz w:val="24"/>
          <w:szCs w:val="24"/>
        </w:rPr>
        <w:br/>
      </w:r>
      <w:r w:rsidRPr="00C3634E">
        <w:rPr>
          <w:rFonts w:cs="Helvetica"/>
          <w:color w:val="333333"/>
          <w:sz w:val="24"/>
          <w:szCs w:val="24"/>
        </w:rPr>
        <w:br/>
      </w:r>
      <w:r w:rsidRPr="00C3634E">
        <w:rPr>
          <w:rFonts w:cs="Helvetica"/>
          <w:color w:val="333333"/>
          <w:sz w:val="24"/>
          <w:szCs w:val="24"/>
          <w:shd w:val="clear" w:color="auto" w:fill="FFFFE6"/>
        </w:rPr>
        <w:t>SwissSalary NAV® ist in 4 Sprachen (D, F, I, E) übersetzt und somit in der gesamten Schweiz von nationalen und internationalen Kunden einsetzbar. Die langjährige Projekterfahrung sowie die Ideen unserer über 800 Kunden fliessen in die kontinuierliche Weiterentwicklung der Lösung ein. W</w:t>
      </w:r>
      <w:r>
        <w:rPr>
          <w:rFonts w:cs="Helvetica"/>
          <w:color w:val="333333"/>
          <w:sz w:val="24"/>
          <w:szCs w:val="24"/>
          <w:shd w:val="clear" w:color="auto" w:fill="FFFFE6"/>
        </w:rPr>
        <w:t>eiterhin arbeiten wir mit über 6</w:t>
      </w:r>
      <w:r w:rsidRPr="00C3634E">
        <w:rPr>
          <w:rFonts w:cs="Helvetica"/>
          <w:color w:val="333333"/>
          <w:sz w:val="24"/>
          <w:szCs w:val="24"/>
          <w:shd w:val="clear" w:color="auto" w:fill="FFFFE6"/>
        </w:rPr>
        <w:t>0 Partnern in der Schweiz und Europa zusammen. Daher garantieren ausgewiesene Fachspezialisten einen umfassenden Service von der Installation und Schulung bis zum laufenden Support.</w:t>
      </w:r>
      <w:r w:rsidRPr="00C3634E">
        <w:rPr>
          <w:rStyle w:val="apple-converted-space"/>
          <w:rFonts w:cs="Helvetica"/>
          <w:color w:val="333333"/>
          <w:sz w:val="24"/>
          <w:szCs w:val="24"/>
          <w:shd w:val="clear" w:color="auto" w:fill="FFFFE6"/>
        </w:rPr>
        <w:t> </w:t>
      </w:r>
      <w:r w:rsidRPr="00C3634E">
        <w:rPr>
          <w:rFonts w:cs="Helvetica"/>
          <w:color w:val="333333"/>
          <w:sz w:val="24"/>
          <w:szCs w:val="24"/>
        </w:rPr>
        <w:br/>
      </w:r>
      <w:r w:rsidRPr="00C3634E">
        <w:rPr>
          <w:rFonts w:cs="Helvetica"/>
          <w:color w:val="333333"/>
          <w:sz w:val="24"/>
          <w:szCs w:val="24"/>
        </w:rPr>
        <w:br/>
      </w:r>
      <w:r w:rsidRPr="00C3634E">
        <w:rPr>
          <w:rFonts w:cs="Helvetica"/>
          <w:color w:val="333333"/>
          <w:sz w:val="24"/>
          <w:szCs w:val="24"/>
          <w:shd w:val="clear" w:color="auto" w:fill="FFFFE6"/>
        </w:rPr>
        <w:t xml:space="preserve">Überzeugen Sie sich </w:t>
      </w:r>
      <w:r>
        <w:rPr>
          <w:rFonts w:cs="Helvetica"/>
          <w:color w:val="333333"/>
          <w:sz w:val="24"/>
          <w:szCs w:val="24"/>
          <w:shd w:val="clear" w:color="auto" w:fill="FFFFE6"/>
        </w:rPr>
        <w:t>selbst über</w:t>
      </w:r>
      <w:r w:rsidRPr="00C3634E">
        <w:rPr>
          <w:rFonts w:cs="Helvetica"/>
          <w:color w:val="333333"/>
          <w:sz w:val="24"/>
          <w:szCs w:val="24"/>
          <w:shd w:val="clear" w:color="auto" w:fill="FFFFE6"/>
        </w:rPr>
        <w:t xml:space="preserve"> den grossen Leistungsumfang und hohen Qualitätsstandard von SwissSalary NAV®.</w:t>
      </w:r>
      <w:r w:rsidRPr="00C3634E">
        <w:rPr>
          <w:rStyle w:val="apple-converted-space"/>
          <w:rFonts w:cs="Helvetica"/>
          <w:color w:val="333333"/>
          <w:sz w:val="24"/>
          <w:szCs w:val="24"/>
          <w:shd w:val="clear" w:color="auto" w:fill="FFFFE6"/>
        </w:rPr>
        <w:t> </w:t>
      </w:r>
    </w:p>
    <w:sectPr w:rsidR="00F43E9D" w:rsidRPr="00C363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4E"/>
    <w:rsid w:val="00163824"/>
    <w:rsid w:val="001962F8"/>
    <w:rsid w:val="001F6E8C"/>
    <w:rsid w:val="00257E69"/>
    <w:rsid w:val="00272392"/>
    <w:rsid w:val="00340D68"/>
    <w:rsid w:val="00400112"/>
    <w:rsid w:val="00683DAA"/>
    <w:rsid w:val="007B3298"/>
    <w:rsid w:val="007F0742"/>
    <w:rsid w:val="00874FB2"/>
    <w:rsid w:val="00A246BD"/>
    <w:rsid w:val="00AC0933"/>
    <w:rsid w:val="00B73337"/>
    <w:rsid w:val="00C3634E"/>
    <w:rsid w:val="00CD6658"/>
    <w:rsid w:val="00CF782D"/>
    <w:rsid w:val="00D4367E"/>
    <w:rsid w:val="00D841F3"/>
    <w:rsid w:val="00DC1025"/>
    <w:rsid w:val="00DE7AD4"/>
    <w:rsid w:val="00F373A1"/>
    <w:rsid w:val="00F43E9D"/>
    <w:rsid w:val="00FA793A"/>
    <w:rsid w:val="00FC5C2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35A59-2116-4D8A-832B-3A150488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C3634E"/>
  </w:style>
  <w:style w:type="character" w:styleId="Hyperlink">
    <w:name w:val="Hyperlink"/>
    <w:basedOn w:val="Absatz-Standardschriftart"/>
    <w:uiPriority w:val="99"/>
    <w:semiHidden/>
    <w:unhideWhenUsed/>
    <w:rsid w:val="00C36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909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Konerding</dc:creator>
  <cp:keywords/>
  <dc:description/>
  <cp:lastModifiedBy>Silvia Konerding</cp:lastModifiedBy>
  <cp:revision>2</cp:revision>
  <dcterms:created xsi:type="dcterms:W3CDTF">2015-03-05T15:11:00Z</dcterms:created>
  <dcterms:modified xsi:type="dcterms:W3CDTF">2015-03-05T15:11:00Z</dcterms:modified>
</cp:coreProperties>
</file>